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2084" w:right="1688"/>
        <w:jc w:val="center"/>
      </w:pPr>
      <w:r>
        <w:rPr/>
        <w:t>NOTICE OF APPEAL TO THE DISTRICT COURT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2499"/>
        <w:gridCol w:w="4334"/>
      </w:tblGrid>
      <w:tr>
        <w:trPr>
          <w:trHeight w:val="350" w:hRule="atLeast"/>
        </w:trPr>
        <w:tc>
          <w:tcPr>
            <w:tcW w:w="154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Offender</w:t>
            </w:r>
          </w:p>
        </w:tc>
        <w:tc>
          <w:tcPr>
            <w:tcW w:w="433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CNI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Licence No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Order date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Place of order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Judicial officer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Offence(s)</w:t>
            </w:r>
          </w:p>
        </w:tc>
        <w:tc>
          <w:tcPr>
            <w:tcW w:w="433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83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 am appealing on the following grounds:</w:t>
            </w:r>
          </w:p>
        </w:tc>
      </w:tr>
      <w:tr>
        <w:trPr>
          <w:trHeight w:val="2760" w:hRule="atLeast"/>
        </w:trPr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98" w:val="left" w:leader="none"/>
              </w:tabs>
              <w:ind w:left="110" w:right="1133"/>
              <w:rPr>
                <w:sz w:val="24"/>
              </w:rPr>
            </w:pPr>
            <w:r>
              <w:rPr>
                <w:sz w:val="24"/>
              </w:rPr>
              <w:t>If you are an Aboriginal or Torres Strait Islander and you wish to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be represented by an Aboriginal Legal Officer please tick this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box.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</w:t>
              <w:tab/>
              <w:t>]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Note: The District Court will not generally grant the right to appeal unless all reviews by the Local Court of this conviction or order have been exhausted.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044" w:val="left" w:leader="none"/>
              </w:tabs>
              <w:ind w:left="110" w:right="2987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Signature 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appellant Date: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</w:tr>
      <w:tr>
        <w:trPr>
          <w:trHeight w:val="1380" w:hRule="atLeast"/>
        </w:trPr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795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 OF BAIL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Note: The decision of the Local Court will be stayed upon lodgment of the notice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appeal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except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bail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refused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granted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entered into by the appellant. A stay will not apply where leave to appeal is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sought.</w:t>
            </w:r>
          </w:p>
        </w:tc>
      </w:tr>
      <w:tr>
        <w:trPr>
          <w:trHeight w:val="340" w:hRule="atLeast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311" w:val="left" w:leader="none"/>
                <w:tab w:pos="644" w:val="left" w:leader="none"/>
              </w:tabs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Bail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refused</w:t>
            </w: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15" w:val="left" w:leader="none"/>
                <w:tab w:pos="848" w:val="left" w:leader="none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Unconditional bail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granted</w:t>
            </w:r>
          </w:p>
        </w:tc>
      </w:tr>
      <w:tr>
        <w:trPr>
          <w:trHeight w:val="1028" w:hRule="atLeast"/>
        </w:trPr>
        <w:tc>
          <w:tcPr>
            <w:tcW w:w="404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311" w:val="left" w:leader="none"/>
                <w:tab w:pos="644" w:val="left" w:leader="none"/>
              </w:tabs>
              <w:spacing w:before="58"/>
              <w:ind w:left="645" w:right="229" w:hanging="603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Bail is dispensed with or </w:t>
            </w:r>
            <w:r>
              <w:rPr>
                <w:spacing w:val="-3"/>
                <w:sz w:val="24"/>
              </w:rPr>
              <w:t>does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apply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15" w:val="left" w:leader="none"/>
                <w:tab w:pos="848" w:val="left" w:leader="none"/>
              </w:tabs>
              <w:spacing w:before="58"/>
              <w:ind w:left="850" w:right="332" w:hanging="603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  <w:tab/>
              <w:t>Conditional bail granted / </w:t>
            </w:r>
            <w:r>
              <w:rPr>
                <w:spacing w:val="-5"/>
                <w:sz w:val="24"/>
              </w:rPr>
              <w:t>See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1240" w:hRule="atLeast"/>
        </w:trPr>
        <w:tc>
          <w:tcPr>
            <w:tcW w:w="8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3305" w:val="left" w:leader="none"/>
              </w:tabs>
              <w:spacing w:before="1"/>
              <w:ind w:left="42" w:right="1569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Magistrate / Justice of the Peace Date:</w:t>
            </w:r>
          </w:p>
        </w:tc>
      </w:tr>
    </w:tbl>
    <w:sectPr>
      <w:type w:val="continuous"/>
      <w:pgSz w:w="12240" w:h="15840"/>
      <w:pgMar w:top="13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dcterms:created xsi:type="dcterms:W3CDTF">2021-06-03T04:43:27Z</dcterms:created>
  <dcterms:modified xsi:type="dcterms:W3CDTF">2021-06-03T04:43:27Z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